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6A552D" w:rsidRPr="006A552D" w:rsidTr="006A552D">
        <w:tc>
          <w:tcPr>
            <w:tcW w:w="15701" w:type="dxa"/>
            <w:shd w:val="clear" w:color="auto" w:fill="auto"/>
          </w:tcPr>
          <w:p w:rsidR="006A552D" w:rsidRPr="006A552D" w:rsidRDefault="006A552D" w:rsidP="006A552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A552D" w:rsidRPr="006A552D" w:rsidRDefault="006A552D" w:rsidP="006A552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МОАУ СОШ № 13 </w:t>
            </w:r>
          </w:p>
          <w:p w:rsidR="006A552D" w:rsidRPr="006A552D" w:rsidRDefault="006A552D" w:rsidP="006A552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  <w:r w:rsidRPr="006A5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52D"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  <w:proofErr w:type="spellEnd"/>
            <w:r w:rsidRPr="006A5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</w:p>
          <w:p w:rsidR="006A552D" w:rsidRPr="006A552D" w:rsidRDefault="006A552D" w:rsidP="006A552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7C12" w:rsidRDefault="00297C12" w:rsidP="005E3E6F">
      <w:pPr>
        <w:spacing w:after="0" w:line="240" w:lineRule="auto"/>
        <w:rPr>
          <w:rFonts w:ascii="Times New Roman" w:hAnsi="Times New Roman" w:cs="Times New Roman"/>
          <w:b/>
          <w:bCs/>
          <w:color w:val="212B36"/>
        </w:rPr>
      </w:pPr>
    </w:p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B36"/>
        </w:rPr>
      </w:pPr>
    </w:p>
    <w:p w:rsidR="00297C12" w:rsidRPr="006A552D" w:rsidRDefault="00297C12" w:rsidP="006A552D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  <w:r w:rsidRPr="006A552D">
        <w:rPr>
          <w:rFonts w:ascii="Times New Roman" w:hAnsi="Times New Roman" w:cs="Times New Roman"/>
          <w:b/>
          <w:bCs/>
          <w:color w:val="212B36"/>
          <w:sz w:val="24"/>
          <w:szCs w:val="24"/>
        </w:rPr>
        <w:t xml:space="preserve">План мероприятий по улучшению качества работы </w:t>
      </w:r>
    </w:p>
    <w:p w:rsidR="006A552D" w:rsidRPr="006A552D" w:rsidRDefault="006A552D" w:rsidP="006A55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2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Pr="006A552D">
        <w:rPr>
          <w:rFonts w:ascii="Times New Roman" w:hAnsi="Times New Roman" w:cs="Times New Roman"/>
          <w:b/>
          <w:sz w:val="24"/>
          <w:szCs w:val="24"/>
        </w:rPr>
        <w:t>общеобразовательного автономного</w:t>
      </w:r>
      <w:proofErr w:type="gramEnd"/>
      <w:r w:rsidRPr="006A552D">
        <w:rPr>
          <w:rFonts w:ascii="Times New Roman" w:hAnsi="Times New Roman" w:cs="Times New Roman"/>
          <w:b/>
          <w:sz w:val="24"/>
          <w:szCs w:val="24"/>
        </w:rPr>
        <w:t xml:space="preserve"> учреждения  средняя общеобразовательная школа №13 городского округа город Нефтекамск</w:t>
      </w:r>
    </w:p>
    <w:p w:rsidR="00297C12" w:rsidRPr="006A552D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</w:p>
    <w:tbl>
      <w:tblPr>
        <w:tblW w:w="1612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"/>
        <w:gridCol w:w="3005"/>
        <w:gridCol w:w="2409"/>
        <w:gridCol w:w="1843"/>
        <w:gridCol w:w="2126"/>
        <w:gridCol w:w="3261"/>
        <w:gridCol w:w="2977"/>
      </w:tblGrid>
      <w:tr w:rsidR="00297C12" w:rsidRPr="006A552D" w:rsidTr="006A552D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6A552D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5E3E6F" w:rsidRPr="006A552D" w:rsidTr="005E3E6F">
        <w:trPr>
          <w:trHeight w:val="308"/>
        </w:trPr>
        <w:tc>
          <w:tcPr>
            <w:tcW w:w="16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5E3E6F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E6F" w:rsidRPr="00412C3F" w:rsidRDefault="005E3E6F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(наполнение сайта учреждения).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-администратор сайта 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 периодичность обновления раздела «Новости» 1 раз в неделю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мониторинга содержания сайта ОО</w:t>
            </w:r>
          </w:p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6F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E6F" w:rsidRPr="00412C3F" w:rsidRDefault="005E3E6F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Наличие на официальном сайте организации в сети Интернет сведений о педагогических работниках организации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5E3E6F" w:rsidRDefault="005E3E6F" w:rsidP="005E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Обеспечить</w:t>
            </w: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своевременное внесение изменений в информацию в раздел «сведения о педагогических </w:t>
            </w:r>
            <w:r w:rsidR="00312CA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работниках»</w:t>
            </w:r>
            <w:r w:rsidR="00312CA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(сведения о </w:t>
            </w: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повышении квалификации</w:t>
            </w:r>
            <w:proofErr w:type="gramStart"/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)С</w:t>
            </w:r>
            <w:proofErr w:type="gramEnd"/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оздать рубрику «Достижения наших педагогов» (награды, результаты аттестации,</w:t>
            </w: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участие в конкурсах)</w:t>
            </w:r>
          </w:p>
          <w:p w:rsidR="005E3E6F" w:rsidRPr="005E3E6F" w:rsidRDefault="005E3E6F" w:rsidP="005E3E6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4"/>
                <w:szCs w:val="24"/>
              </w:rPr>
            </w:pP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 создание персональных страниц педагогических работников на сайте школы</w:t>
            </w:r>
          </w:p>
          <w:p w:rsidR="005E3E6F" w:rsidRPr="005E3E6F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-администратор сайта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информационной открытости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МОАУ СОШ № 13</w:t>
            </w:r>
          </w:p>
          <w:p w:rsidR="005E3E6F" w:rsidRPr="005E3E6F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10 дней с момента изменения информации</w:t>
            </w:r>
            <w:r w:rsidRPr="005E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актуальной и достоверной информации на сайте учреждения.</w:t>
            </w:r>
          </w:p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6F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E6F" w:rsidRPr="00412C3F" w:rsidRDefault="005E3E6F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  <w:proofErr w:type="gramEnd"/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Доступность и достаточность информации об организации.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-администратор сайта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информационной открытости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МОАУ СОШ № 13</w:t>
            </w:r>
          </w:p>
          <w:p w:rsidR="005E3E6F" w:rsidRPr="006A552D" w:rsidRDefault="005E3E6F" w:rsidP="00DA00D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обновленной информации на стендах учреждения и в средствах массовой информации  о деятельности образовательного учреждения</w:t>
            </w:r>
          </w:p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механизмов обратной связи.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DA00D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актуальной и достоверной информации на сайте учреждения.</w:t>
            </w:r>
          </w:p>
          <w:p w:rsidR="005E3E6F" w:rsidRPr="006A552D" w:rsidRDefault="005E3E6F" w:rsidP="00DA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обновлений на сайте. </w:t>
            </w: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версия для </w:t>
            </w:r>
            <w:proofErr w:type="gramStart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ГОСТ</w:t>
            </w:r>
          </w:p>
        </w:tc>
      </w:tr>
      <w:tr w:rsidR="005E3E6F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E6F" w:rsidRPr="00412C3F" w:rsidRDefault="005E3E6F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граждан, консультирование по телефону, рассмотрение обращений граждан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ВР, УМР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открытости образовательных организаций для получателей услуг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E6F" w:rsidRPr="006A552D" w:rsidTr="000961B0">
        <w:trPr>
          <w:trHeight w:val="1062"/>
        </w:trPr>
        <w:tc>
          <w:tcPr>
            <w:tcW w:w="16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6F" w:rsidRPr="006A552D" w:rsidRDefault="005E3E6F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2D5C3C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403A7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5C3C" w:rsidRPr="00412C3F" w:rsidRDefault="002D5C3C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 xml:space="preserve">Материально </w:t>
            </w:r>
            <w:proofErr w:type="gramStart"/>
            <w:r w:rsidRPr="00412C3F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412C3F">
              <w:rPr>
                <w:rFonts w:ascii="Times New Roman" w:hAnsi="Times New Roman"/>
                <w:sz w:val="24"/>
                <w:szCs w:val="24"/>
              </w:rPr>
              <w:t>ехническое и информационное обеспечение организации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 </w:t>
            </w: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УР, зам. директора по АХР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DE72E7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 современного учебно-дидактического оборудования в соответствии с ФГОС.</w:t>
            </w:r>
          </w:p>
          <w:p w:rsidR="002D5C3C" w:rsidRPr="006A552D" w:rsidRDefault="002D5C3C" w:rsidP="00DE7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современного спортивного инвентаря, мебели.</w:t>
            </w:r>
          </w:p>
          <w:p w:rsidR="002D5C3C" w:rsidRPr="006A552D" w:rsidRDefault="002D5C3C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в учреждении, соответствие помещений, территорий  ОО требованиям </w:t>
            </w:r>
            <w:proofErr w:type="spellStart"/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DE7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современного учебно-дидактического оборудования, в соответствии с ФГОС.</w:t>
            </w:r>
          </w:p>
          <w:p w:rsidR="002D5C3C" w:rsidRPr="006A552D" w:rsidRDefault="002D5C3C" w:rsidP="00DE7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современного спортивного инвентаря, мебели.</w:t>
            </w:r>
          </w:p>
          <w:p w:rsidR="002D5C3C" w:rsidRPr="006A552D" w:rsidRDefault="002D5C3C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считающих условия оказания услуг комфортными от числа опрошенных о работе учреждения.</w:t>
            </w:r>
          </w:p>
        </w:tc>
      </w:tr>
      <w:tr w:rsidR="002D5C3C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5C3C" w:rsidRPr="00412C3F" w:rsidRDefault="002D5C3C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работы школьной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столовой и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2D5C3C" w:rsidRPr="00403A70" w:rsidRDefault="002D5C3C" w:rsidP="00403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D5C3C" w:rsidRPr="00403A70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школы, учитель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2D5C3C" w:rsidRPr="00403A70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инвентаря,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для организации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разового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</w:p>
          <w:p w:rsidR="002D5C3C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5C3C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5C3C" w:rsidRPr="00412C3F" w:rsidRDefault="002D5C3C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412C3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2D5C3C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индивидуальной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403A70"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403A70" w:rsidRPr="00403A7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03A70"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  <w:p w:rsidR="002D5C3C" w:rsidRPr="00403A70" w:rsidRDefault="00403A70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403A70" w:rsidRDefault="002D5C3C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403A70" w:rsidRDefault="002D5C3C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2D5C3C" w:rsidRPr="00403A70" w:rsidRDefault="00403A70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Доля лиц,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с обучающимися во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время, </w:t>
            </w: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D5C3C" w:rsidRPr="00403A70" w:rsidRDefault="00403A70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2D5C3C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6A552D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5C3C" w:rsidRPr="00412C3F" w:rsidRDefault="002D5C3C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F2361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03A70" w:rsidRPr="00F2361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03A70" w:rsidRPr="00F2361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403A70" w:rsidRPr="00F2361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23610" w:rsidRPr="00F23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610" w:rsidRPr="00F23610" w:rsidRDefault="00F2361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с родительской общественностью по информированию о вариативности программ дополнительного образования в общеобразовательных организациях</w:t>
            </w:r>
            <w:proofErr w:type="gramEnd"/>
          </w:p>
          <w:p w:rsidR="002D5C3C" w:rsidRPr="00F23610" w:rsidRDefault="002D5C3C" w:rsidP="00403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3C" w:rsidRPr="00403A70" w:rsidRDefault="00403A7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D5C3C" w:rsidRPr="00403A70" w:rsidRDefault="00403A70" w:rsidP="00F2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F23610">
              <w:rPr>
                <w:rFonts w:ascii="Times New Roman" w:hAnsi="Times New Roman" w:cs="Times New Roman"/>
                <w:sz w:val="24"/>
                <w:szCs w:val="24"/>
              </w:rPr>
              <w:t xml:space="preserve"> по УР, ВР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312CA7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403A70" w:rsidRPr="00403A70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403A70" w:rsidRPr="00403A70" w:rsidRDefault="00312CA7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="00403A70"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proofErr w:type="gramStart"/>
            <w:r w:rsidR="00403A70" w:rsidRPr="00403A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дополнительному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2D5C3C" w:rsidRPr="00403A70" w:rsidRDefault="002D5C3C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Доля лиц,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оказанием услуг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образования, от числа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опрошенных о</w:t>
            </w:r>
            <w:proofErr w:type="gramEnd"/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403A70" w:rsidRPr="00403A70" w:rsidRDefault="00403A70" w:rsidP="0040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2D5C3C" w:rsidRPr="00403A70" w:rsidRDefault="00403A70" w:rsidP="00403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образования, 80 %</w:t>
            </w: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обучающимися, проявляющими более высокие результаты обучения, в том числе: - привлечение к олимпиадному, конкурсному и фестивальному движению; - исследовательской и проектной деятельности и </w:t>
            </w:r>
            <w:proofErr w:type="spellStart"/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DE7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DE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23610" w:rsidRPr="00403A70" w:rsidRDefault="00F23610" w:rsidP="00DE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ВР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образования. Увеличение количества </w:t>
            </w: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участие в олимпиадном и конкурсном движении. Повышение исследовательской и проектной компетентности </w:t>
            </w:r>
            <w:proofErr w:type="gramStart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403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 xml:space="preserve">Наличие возможности оказания </w:t>
            </w:r>
            <w:proofErr w:type="gramStart"/>
            <w:r w:rsidRPr="00412C3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12C3F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психолого-педагогической, медицинской и социальной помощи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школе по информированию потребителей услуг о возможности получения психолого-медик</w:t>
            </w:r>
            <w:proofErr w:type="gramStart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помощи для нуждающихся детей</w:t>
            </w: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Организация ПМПК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DE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23610" w:rsidRPr="00403A70" w:rsidRDefault="00F23610" w:rsidP="00DE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ВР, педагог – психолог 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уровня информированности получателей услуг</w:t>
            </w:r>
            <w:proofErr w:type="gramEnd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получения психолого-медико-педагогической помощи для нуждающихся детей</w:t>
            </w: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услуги по консультированию.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Наличие условий организации обучения и воспитания обучающихся с ограниченными возможностями здоровья и инвалидов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Директор,  учитель-логопед, педагог-психолог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граждан с ограниченными возможностями.</w:t>
            </w: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Для коррекционных занятий  оснащен кабинет учителя-логопеда, педагога-психолога. </w:t>
            </w: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мест в учреждении лицам с ОВЗ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доступности услуг.</w:t>
            </w: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работают узкие специалисты, ведется оздоровительная работа.</w:t>
            </w:r>
          </w:p>
        </w:tc>
      </w:tr>
      <w:tr w:rsidR="00F23610" w:rsidRPr="006A552D" w:rsidTr="005E3E6F">
        <w:trPr>
          <w:trHeight w:val="446"/>
        </w:trPr>
        <w:tc>
          <w:tcPr>
            <w:tcW w:w="16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Доброжелательность и вежливость работников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2.Взаимодействие</w:t>
            </w:r>
            <w:proofErr w:type="spellEnd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организации.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УР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 В МБДОУ обеспечено выполнение мероприятий по обеспечению и созданию условий для психологической безопасности и комфортности в учреждении, на установлении взаимоотношений педагогических работников с воспитанниками. </w:t>
            </w: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Инструктажи, тренинги, консультации</w:t>
            </w: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профессионального уровня педагогических работников</w:t>
            </w: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Компетентность работников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персонала.</w:t>
            </w: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УР</w:t>
            </w: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Курсы  повышения квалификации,  </w:t>
            </w:r>
            <w:proofErr w:type="gramStart"/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профессиональное</w:t>
            </w:r>
            <w:proofErr w:type="gramEnd"/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по профилю педагогичес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кой деятельности;  консультации;</w:t>
            </w: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семинары.</w:t>
            </w: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профессионального уровня педагогических работников</w:t>
            </w: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F23610" w:rsidRPr="006A552D" w:rsidTr="005E3E6F">
        <w:trPr>
          <w:trHeight w:val="371"/>
        </w:trPr>
        <w:tc>
          <w:tcPr>
            <w:tcW w:w="16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работ по улучшению материально-технической базы организации в новостном блоке сайта школы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АХР, </w:t>
            </w:r>
            <w:proofErr w:type="spellStart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-администратор сайта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F23610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>степени информированности получателей услуг</w:t>
            </w:r>
            <w:proofErr w:type="gramEnd"/>
            <w:r w:rsidRPr="00F23610">
              <w:rPr>
                <w:rFonts w:ascii="Times New Roman" w:hAnsi="Times New Roman" w:cs="Times New Roman"/>
                <w:sz w:val="24"/>
                <w:szCs w:val="24"/>
              </w:rPr>
              <w:t xml:space="preserve"> об улучшении материально- технической базы образовательной организации</w:t>
            </w:r>
          </w:p>
        </w:tc>
      </w:tr>
      <w:tr w:rsidR="00F23610" w:rsidRPr="006A552D" w:rsidTr="00793BAF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3610" w:rsidRPr="00412C3F" w:rsidRDefault="00F23610" w:rsidP="00DA00DD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4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240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услуги.</w:t>
            </w:r>
          </w:p>
        </w:tc>
        <w:tc>
          <w:tcPr>
            <w:tcW w:w="1843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403A70" w:rsidRDefault="00F23610" w:rsidP="00F2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23610" w:rsidRPr="006A552D" w:rsidRDefault="00F23610" w:rsidP="00F2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ВР</w:t>
            </w:r>
          </w:p>
        </w:tc>
        <w:tc>
          <w:tcPr>
            <w:tcW w:w="326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Освоение воспитанниками основной образовательной программы ДОО</w:t>
            </w: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родителями качеством предоставленной услуги.</w:t>
            </w:r>
          </w:p>
          <w:p w:rsidR="00F23610" w:rsidRPr="006A552D" w:rsidRDefault="00F23610" w:rsidP="00DE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D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297C12" w:rsidRPr="006A552D" w:rsidRDefault="00297C12">
      <w:pPr>
        <w:rPr>
          <w:sz w:val="24"/>
          <w:szCs w:val="24"/>
        </w:rPr>
      </w:pPr>
    </w:p>
    <w:sectPr w:rsidR="00297C12" w:rsidRPr="006A552D" w:rsidSect="006A552D">
      <w:pgSz w:w="16838" w:h="11906" w:orient="landscape"/>
      <w:pgMar w:top="1135" w:right="51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3A"/>
    <w:rsid w:val="000310D0"/>
    <w:rsid w:val="00050018"/>
    <w:rsid w:val="0005285F"/>
    <w:rsid w:val="000C0381"/>
    <w:rsid w:val="000C4EF5"/>
    <w:rsid w:val="00183129"/>
    <w:rsid w:val="00263B0E"/>
    <w:rsid w:val="00297C12"/>
    <w:rsid w:val="002A2847"/>
    <w:rsid w:val="002D5C3C"/>
    <w:rsid w:val="00312CA7"/>
    <w:rsid w:val="00352904"/>
    <w:rsid w:val="00390F7F"/>
    <w:rsid w:val="003A3597"/>
    <w:rsid w:val="003B0A08"/>
    <w:rsid w:val="00403A70"/>
    <w:rsid w:val="00483FEE"/>
    <w:rsid w:val="00531A30"/>
    <w:rsid w:val="005E3E6F"/>
    <w:rsid w:val="006A552D"/>
    <w:rsid w:val="00820F60"/>
    <w:rsid w:val="00A56481"/>
    <w:rsid w:val="00A57CE5"/>
    <w:rsid w:val="00AE227A"/>
    <w:rsid w:val="00AE4693"/>
    <w:rsid w:val="00B25479"/>
    <w:rsid w:val="00CE2A3A"/>
    <w:rsid w:val="00D316D7"/>
    <w:rsid w:val="00F23610"/>
    <w:rsid w:val="00F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271C-9A32-410D-8DF3-55B7537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школа № 13</cp:lastModifiedBy>
  <cp:revision>4</cp:revision>
  <dcterms:created xsi:type="dcterms:W3CDTF">2015-10-01T06:01:00Z</dcterms:created>
  <dcterms:modified xsi:type="dcterms:W3CDTF">2017-08-26T09:22:00Z</dcterms:modified>
</cp:coreProperties>
</file>